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Рисунок2" recolor="t" type="frame"/>
    </v:background>
  </w:background>
  <w:body>
    <w:p w:rsidR="002A68AB" w:rsidRPr="00BE665D" w:rsidRDefault="002A68AB" w:rsidP="002A68AB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BE665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FEDERAL STATE BUDGETARY INSTITUTION OF SCIENCE – RESEARCH STATION</w:t>
      </w:r>
    </w:p>
    <w:p w:rsidR="002A68AB" w:rsidRPr="00BE665D" w:rsidRDefault="002A68AB" w:rsidP="002A68A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proofErr w:type="gramStart"/>
      <w:r w:rsidRPr="00BE665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of</w:t>
      </w:r>
      <w:proofErr w:type="gramEnd"/>
      <w:r w:rsidRPr="00BE665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the RUSSIAN ACADEMY OF SCIENCE in BISHKEK CITY (RS RAS)</w:t>
      </w:r>
    </w:p>
    <w:p w:rsidR="008A7C80" w:rsidRPr="00BE665D" w:rsidRDefault="008A7C80" w:rsidP="00291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68AB" w:rsidRPr="00BE665D" w:rsidRDefault="002A68AB" w:rsidP="002A68A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BE665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INTERNATIONAL RESEARCH CENTER – GEODYNAMICAL PROOVING GROUND </w:t>
      </w:r>
    </w:p>
    <w:p w:rsidR="002A68AB" w:rsidRPr="00BE665D" w:rsidRDefault="002A68AB" w:rsidP="002A68A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proofErr w:type="gramStart"/>
      <w:r w:rsidRPr="00BE665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in</w:t>
      </w:r>
      <w:proofErr w:type="gramEnd"/>
      <w:r w:rsidRPr="00BE665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BISHKEK CITY (IRC-GPG)</w:t>
      </w:r>
    </w:p>
    <w:p w:rsidR="00291E5D" w:rsidRPr="00BE665D" w:rsidRDefault="00291E5D" w:rsidP="00291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91E5D" w:rsidRPr="00BE665D" w:rsidRDefault="002A68AB" w:rsidP="00291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65D">
        <w:rPr>
          <w:rFonts w:ascii="Times New Roman" w:hAnsi="Times New Roman" w:cs="Times New Roman"/>
          <w:b/>
          <w:sz w:val="24"/>
          <w:szCs w:val="24"/>
          <w:lang w:val="en-US"/>
        </w:rPr>
        <w:t>RUSSIAN ACADEMY OF SCIENCES</w:t>
      </w:r>
    </w:p>
    <w:p w:rsidR="00291E5D" w:rsidRPr="00BE665D" w:rsidRDefault="00DD5D46" w:rsidP="00291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665D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2A68AB" w:rsidRPr="00BE665D">
        <w:rPr>
          <w:rFonts w:ascii="Times New Roman" w:hAnsi="Times New Roman" w:cs="Times New Roman"/>
          <w:b/>
          <w:sz w:val="24"/>
          <w:szCs w:val="24"/>
          <w:lang w:val="en-US"/>
        </w:rPr>
        <w:t>DEPARTMENT OF EARHT SCIENCES</w:t>
      </w:r>
      <w:r w:rsidRPr="00BE665D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8A7C80" w:rsidRPr="00BE665D" w:rsidRDefault="008A7C80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1E5D" w:rsidRPr="00BE665D" w:rsidRDefault="00291E5D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85556" w:rsidRPr="00637ECC" w:rsidRDefault="002A68AB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Dear</w:t>
      </w:r>
      <w:r w:rsidRPr="00637EC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colleagues</w:t>
      </w:r>
      <w:r w:rsidR="00485556" w:rsidRPr="00637ECC">
        <w:rPr>
          <w:rFonts w:ascii="Times New Roman" w:hAnsi="Times New Roman" w:cs="Times New Roman"/>
          <w:b/>
          <w:sz w:val="32"/>
          <w:szCs w:val="32"/>
          <w:lang w:val="en-US"/>
        </w:rPr>
        <w:t>!</w:t>
      </w:r>
    </w:p>
    <w:p w:rsidR="008A7C80" w:rsidRPr="00637ECC" w:rsidRDefault="008A7C80" w:rsidP="008A7C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A68AB" w:rsidRPr="00637ECC" w:rsidRDefault="002A68AB" w:rsidP="002A68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A68AB">
        <w:rPr>
          <w:rStyle w:val="af"/>
          <w:rFonts w:ascii="Times New Roman" w:hAnsi="Times New Roman"/>
          <w:b/>
          <w:i w:val="0"/>
          <w:sz w:val="32"/>
          <w:szCs w:val="32"/>
          <w:lang w:val="en-US"/>
        </w:rPr>
        <w:t>IX</w:t>
      </w:r>
      <w:r w:rsidRPr="00637ECC">
        <w:rPr>
          <w:rStyle w:val="af"/>
          <w:rFonts w:ascii="Times New Roman" w:hAnsi="Times New Roman"/>
          <w:b/>
          <w:sz w:val="32"/>
          <w:szCs w:val="32"/>
          <w:lang w:val="en-US"/>
        </w:rPr>
        <w:t xml:space="preserve"> </w:t>
      </w:r>
      <w:r w:rsidRPr="002A68AB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International</w:t>
      </w:r>
      <w:r w:rsidRPr="00637ECC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</w:t>
      </w:r>
      <w:r w:rsidRPr="002A68AB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Symposium</w:t>
      </w:r>
      <w:r w:rsidRPr="00637ECC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</w:t>
      </w:r>
    </w:p>
    <w:p w:rsidR="002A68AB" w:rsidRPr="002A68AB" w:rsidRDefault="002A68AB" w:rsidP="002A68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pacing w:val="20"/>
          <w:sz w:val="36"/>
          <w:szCs w:val="36"/>
          <w:lang w:val="en-US" w:eastAsia="ru-RU"/>
        </w:rPr>
      </w:pPr>
      <w:r w:rsidRPr="002A68AB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“PROBLEMS OF GEODYNAMICS AND GEOECOLOGY OF INTRACONTINENTAL OROGENS”</w:t>
      </w:r>
    </w:p>
    <w:p w:rsidR="002A68AB" w:rsidRPr="002A68AB" w:rsidRDefault="002A68AB" w:rsidP="002A68A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  <w:r>
        <w:rPr>
          <w:rFonts w:ascii="Book Antiqua" w:eastAsia="Times New Roman" w:hAnsi="Book Antiqua" w:cs="Times New Roman"/>
          <w:b/>
          <w:bCs/>
          <w:sz w:val="28"/>
          <w:szCs w:val="28"/>
          <w:lang w:val="en-US" w:eastAsia="ru-RU"/>
        </w:rPr>
        <w:t xml:space="preserve"> </w:t>
      </w:r>
      <w:r w:rsidRPr="002A68A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gramStart"/>
      <w:r w:rsidRPr="002A68A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will</w:t>
      </w:r>
      <w:proofErr w:type="gramEnd"/>
      <w:r w:rsidRPr="002A68A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be held at Research Station of the Russian Academy of Sciences</w:t>
      </w:r>
      <w:r w:rsidRPr="002A68A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</w:p>
    <w:p w:rsidR="000469FD" w:rsidRPr="00E11989" w:rsidRDefault="002A68AB" w:rsidP="00E11989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  <w:proofErr w:type="gramStart"/>
      <w:r w:rsidRPr="002A68AB">
        <w:rPr>
          <w:rStyle w:val="af"/>
          <w:rFonts w:ascii="Times New Roman" w:hAnsi="Times New Roman"/>
          <w:b/>
          <w:sz w:val="28"/>
          <w:szCs w:val="28"/>
          <w:lang w:val="en-US"/>
        </w:rPr>
        <w:t>in</w:t>
      </w:r>
      <w:proofErr w:type="gramEnd"/>
      <w:r w:rsidRPr="002A68AB">
        <w:rPr>
          <w:rStyle w:val="af"/>
          <w:rFonts w:ascii="Times New Roman" w:hAnsi="Times New Roman"/>
          <w:sz w:val="28"/>
          <w:szCs w:val="28"/>
          <w:lang w:val="en-US"/>
        </w:rPr>
        <w:t xml:space="preserve"> </w:t>
      </w:r>
      <w:r w:rsidRPr="002A68AB">
        <w:rPr>
          <w:rStyle w:val="af"/>
          <w:rFonts w:ascii="Times New Roman" w:hAnsi="Times New Roman"/>
          <w:b/>
          <w:sz w:val="28"/>
          <w:szCs w:val="28"/>
          <w:lang w:val="en-US"/>
        </w:rPr>
        <w:t xml:space="preserve">Bishkek city, Kyrgyz Republic,  </w:t>
      </w:r>
      <w:r w:rsidRPr="002A68AB">
        <w:rPr>
          <w:rStyle w:val="af"/>
          <w:rFonts w:ascii="Times New Roman" w:hAnsi="Times New Roman"/>
          <w:b/>
          <w:color w:val="FF0000"/>
          <w:sz w:val="28"/>
          <w:szCs w:val="28"/>
          <w:lang w:val="en-US"/>
        </w:rPr>
        <w:t>on 24 - 28 of June, 2024.</w:t>
      </w:r>
    </w:p>
    <w:p w:rsidR="002A68AB" w:rsidRPr="00BE665D" w:rsidRDefault="002A68AB" w:rsidP="002A68AB">
      <w:pPr>
        <w:spacing w:after="0" w:line="276" w:lineRule="auto"/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 xml:space="preserve">Executive organizers of Symposium: </w:t>
      </w:r>
    </w:p>
    <w:p w:rsidR="002A68AB" w:rsidRPr="00BE665D" w:rsidRDefault="002A68AB" w:rsidP="002A68AB">
      <w:pPr>
        <w:pStyle w:val="ac"/>
        <w:numPr>
          <w:ilvl w:val="0"/>
          <w:numId w:val="9"/>
        </w:numPr>
        <w:spacing w:before="120" w:after="0" w:line="276" w:lineRule="auto"/>
        <w:ind w:left="284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Research Station RAS in Bishkek, KR</w:t>
      </w:r>
    </w:p>
    <w:p w:rsidR="002A68AB" w:rsidRPr="00BE665D" w:rsidRDefault="002A68AB" w:rsidP="002A68AB">
      <w:pPr>
        <w:pStyle w:val="ac"/>
        <w:numPr>
          <w:ilvl w:val="0"/>
          <w:numId w:val="9"/>
        </w:numPr>
        <w:spacing w:before="120" w:after="0" w:line="276" w:lineRule="auto"/>
        <w:ind w:left="284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International Research Center – Geodynamic Proving Ground in Bishkek, KR</w:t>
      </w:r>
    </w:p>
    <w:p w:rsidR="002A68AB" w:rsidRPr="00BE665D" w:rsidRDefault="002A68AB" w:rsidP="002A68AB">
      <w:pPr>
        <w:pStyle w:val="ac"/>
        <w:numPr>
          <w:ilvl w:val="12"/>
          <w:numId w:val="9"/>
        </w:numPr>
        <w:spacing w:before="120" w:after="0" w:line="276" w:lineRule="auto"/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t xml:space="preserve"> whichne – 02 of Julylic,  on 24 - 28</w:t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vanish/>
          <w:sz w:val="30"/>
          <w:szCs w:val="30"/>
          <w:lang w:val="en-US" w:eastAsia="ru-RU"/>
        </w:rPr>
        <w:pgNum/>
      </w:r>
      <w:r w:rsidRPr="00BE665D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 xml:space="preserve">Objective of Symposium: </w:t>
      </w:r>
    </w:p>
    <w:p w:rsidR="00E11989" w:rsidRPr="00BE665D" w:rsidRDefault="00E11989" w:rsidP="00E11989">
      <w:pPr>
        <w:pStyle w:val="ac"/>
        <w:numPr>
          <w:ilvl w:val="12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To discuss the state of problems and results of research in Geodynamics and </w:t>
      </w:r>
      <w:proofErr w:type="spellStart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Geoecology</w:t>
      </w:r>
      <w:proofErr w:type="spellEnd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of intracontinental </w:t>
      </w:r>
      <w:proofErr w:type="spellStart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orogens</w:t>
      </w:r>
      <w:proofErr w:type="spellEnd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including problems of lithosphere structure formation, development of methods, technologies and means of studying of Earth’s surface and interior, social and economic consequences of endogenous and exogenous disastrous processes.</w:t>
      </w:r>
    </w:p>
    <w:p w:rsidR="00E11989" w:rsidRPr="00BE665D" w:rsidRDefault="00E11989" w:rsidP="00E11989">
      <w:pPr>
        <w:pStyle w:val="ac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en-US" w:eastAsia="ru-RU"/>
        </w:rPr>
      </w:pPr>
    </w:p>
    <w:p w:rsidR="00E11989" w:rsidRPr="00BE665D" w:rsidRDefault="00E11989" w:rsidP="00E11989">
      <w:pPr>
        <w:pStyle w:val="ac"/>
        <w:numPr>
          <w:ilvl w:val="12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Languages of Symposium:</w:t>
      </w: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</w:t>
      </w:r>
    </w:p>
    <w:p w:rsidR="00E11989" w:rsidRPr="00BE665D" w:rsidRDefault="00E11989" w:rsidP="00E11989">
      <w:pPr>
        <w:pStyle w:val="ac"/>
        <w:spacing w:after="0" w:line="240" w:lineRule="auto"/>
        <w:rPr>
          <w:rStyle w:val="af"/>
          <w:rFonts w:ascii="Times New Roman" w:hAnsi="Times New Roman"/>
          <w:b/>
          <w:sz w:val="30"/>
          <w:szCs w:val="30"/>
          <w:lang w:val="en-US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Russian, English.</w:t>
      </w:r>
      <w:r w:rsidRPr="00BE665D">
        <w:rPr>
          <w:rStyle w:val="af"/>
          <w:rFonts w:ascii="Times New Roman" w:hAnsi="Times New Roman"/>
          <w:b/>
          <w:sz w:val="30"/>
          <w:szCs w:val="30"/>
          <w:lang w:val="en-US"/>
        </w:rPr>
        <w:t xml:space="preserve"> </w:t>
      </w:r>
    </w:p>
    <w:p w:rsidR="00B15B1A" w:rsidRDefault="00B15B1A" w:rsidP="003703A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4DD241">
            <wp:extent cx="5494003" cy="136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03" cy="13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0B7" w:rsidRDefault="00F740B7" w:rsidP="00291E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740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31E193E" wp14:editId="74BB2DD2">
            <wp:extent cx="1767355" cy="972000"/>
            <wp:effectExtent l="0" t="0" r="0" b="0"/>
            <wp:docPr id="4" name="Рисунок 4" descr="D:\фото нс ран\НС Р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нс ран\НС РА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55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9D03ADD" wp14:editId="046F0149">
            <wp:extent cx="1060559" cy="1116000"/>
            <wp:effectExtent l="0" t="0" r="6350" b="8255"/>
            <wp:docPr id="8" name="Рисунок 8" descr="D:\2020\Мероприятия 2020\СИМПОЗИУМ-2020\03_Bolee_45_mm_po_vysote_v_formate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0\Мероприятия 2020\СИМПОЗИУМ-2020\03_Bolee_45_mm_po_vysote_v_formate_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59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02551" cy="756000"/>
            <wp:effectExtent l="0" t="0" r="7620" b="6350"/>
            <wp:docPr id="5" name="Рисунок 5" descr="D:\фото нс ран\МНИЦ Г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нс ран\МНИЦ ГП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51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8F1" w:rsidRPr="00CF58F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DEE6850" wp14:editId="7E248D37">
            <wp:extent cx="1986262" cy="972000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62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5D" w:rsidRDefault="00BE665D" w:rsidP="00387E01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val="en-US" w:eastAsia="ru-RU"/>
        </w:rPr>
      </w:pPr>
    </w:p>
    <w:p w:rsidR="00387E01" w:rsidRPr="00BE665D" w:rsidRDefault="00387E01" w:rsidP="00387E01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mallCaps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b/>
          <w:smallCaps/>
          <w:sz w:val="30"/>
          <w:szCs w:val="30"/>
          <w:lang w:val="en-US" w:eastAsia="ru-RU"/>
        </w:rPr>
        <w:lastRenderedPageBreak/>
        <w:t>SYMPOSIUM THEMES</w:t>
      </w:r>
    </w:p>
    <w:p w:rsidR="00387E01" w:rsidRPr="00BE665D" w:rsidRDefault="00387E01" w:rsidP="00387E01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mallCaps/>
          <w:sz w:val="30"/>
          <w:szCs w:val="30"/>
          <w:lang w:val="en-US" w:eastAsia="ru-RU"/>
        </w:rPr>
      </w:pPr>
    </w:p>
    <w:p w:rsidR="00387E01" w:rsidRPr="00BE665D" w:rsidRDefault="00387E01" w:rsidP="00387E0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Deep structure and evolution of the Earth’s crust and upper mantle in the light of modern conceptions of Geodynamics. Instrumental methods of studying of intracontinental </w:t>
      </w:r>
      <w:proofErr w:type="spellStart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orogens</w:t>
      </w:r>
      <w:proofErr w:type="spellEnd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lithosphere: heterogeneities, physical nature of boundaries.</w:t>
      </w:r>
    </w:p>
    <w:p w:rsidR="00387E01" w:rsidRPr="00BE665D" w:rsidRDefault="00387E01" w:rsidP="00387E0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Stressed and deformed state of the Earth’s crust, problems of its block structure and </w:t>
      </w:r>
      <w:proofErr w:type="spellStart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selfsimilarity</w:t>
      </w:r>
      <w:proofErr w:type="spellEnd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of </w:t>
      </w:r>
      <w:proofErr w:type="spellStart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geodeformation</w:t>
      </w:r>
      <w:proofErr w:type="spellEnd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processes. </w:t>
      </w:r>
      <w:proofErr w:type="spellStart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Seismotectonics</w:t>
      </w:r>
      <w:proofErr w:type="spellEnd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of intracontinental </w:t>
      </w:r>
      <w:proofErr w:type="spellStart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orogens</w:t>
      </w:r>
      <w:proofErr w:type="spellEnd"/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zones.</w:t>
      </w:r>
    </w:p>
    <w:p w:rsidR="00387E01" w:rsidRPr="00BE665D" w:rsidRDefault="00387E01" w:rsidP="00387E0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Complex monitoring of seismically active zones. Problems of geospheres interaction, including the influence of physical fields on endogenous processes.</w:t>
      </w:r>
    </w:p>
    <w:p w:rsidR="00387E01" w:rsidRPr="00BE665D" w:rsidRDefault="00387E01" w:rsidP="00387E0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Electromagnetic methods in studying of seismically active regions and in monitoring of geodynamic processes. Development of inversion methods of electromagnetic data.</w:t>
      </w:r>
    </w:p>
    <w:p w:rsidR="00387E01" w:rsidRPr="00BE665D" w:rsidRDefault="00387E01" w:rsidP="00387E0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Assessment of seismic risk, regional studies of seismic regime.</w:t>
      </w:r>
    </w:p>
    <w:p w:rsidR="00387E01" w:rsidRPr="00BE665D" w:rsidRDefault="00387E01" w:rsidP="00387E0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Environmental and social consequences of endogenous and exogenous geological processes, prediction of hazardous events (earthquakes, landslides, etc.).</w:t>
      </w:r>
    </w:p>
    <w:p w:rsidR="00387E01" w:rsidRPr="00BE665D" w:rsidRDefault="00387E01" w:rsidP="00387E0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Exposition “Modern Developments of Software and Hardware Tools of Geodynamic Research”.</w:t>
      </w:r>
    </w:p>
    <w:p w:rsidR="00BE665D" w:rsidRPr="00637ECC" w:rsidRDefault="00BE665D" w:rsidP="00BE665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</w:pPr>
    </w:p>
    <w:p w:rsidR="00BE665D" w:rsidRPr="00BE665D" w:rsidRDefault="00BE665D" w:rsidP="00BE665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SYMPOSIUM KALENDAR</w:t>
      </w:r>
    </w:p>
    <w:p w:rsidR="00BE665D" w:rsidRPr="00BE665D" w:rsidRDefault="00BE665D" w:rsidP="00BE665D">
      <w:pPr>
        <w:spacing w:after="0" w:line="240" w:lineRule="auto"/>
        <w:ind w:right="-81"/>
        <w:jc w:val="both"/>
        <w:rPr>
          <w:rFonts w:ascii="Times New Roman" w:hAnsi="Times New Roman" w:cs="Times New Roman"/>
          <w:color w:val="FF0000"/>
          <w:sz w:val="30"/>
          <w:szCs w:val="30"/>
          <w:lang w:val="en-US"/>
        </w:rPr>
      </w:pPr>
      <w:r w:rsidRPr="00BE665D">
        <w:rPr>
          <w:rFonts w:ascii="Times New Roman" w:hAnsi="Times New Roman" w:cs="Times New Roman"/>
          <w:sz w:val="30"/>
          <w:szCs w:val="30"/>
          <w:lang w:val="en-US"/>
        </w:rPr>
        <w:t xml:space="preserve">Sending out of first secular – </w:t>
      </w:r>
      <w:r w:rsidRPr="00BE665D">
        <w:rPr>
          <w:rFonts w:ascii="Times New Roman" w:hAnsi="Times New Roman" w:cs="Times New Roman"/>
          <w:b/>
          <w:color w:val="FF0000"/>
          <w:sz w:val="30"/>
          <w:szCs w:val="30"/>
          <w:u w:val="single"/>
          <w:lang w:val="en-US"/>
        </w:rPr>
        <w:t xml:space="preserve">till 01 of </w:t>
      </w:r>
      <w:proofErr w:type="spellStart"/>
      <w:r w:rsidRPr="00BE665D">
        <w:rPr>
          <w:rFonts w:ascii="Times New Roman" w:hAnsi="Times New Roman" w:cs="Times New Roman"/>
          <w:b/>
          <w:color w:val="FF0000"/>
          <w:sz w:val="30"/>
          <w:szCs w:val="30"/>
          <w:u w:val="single"/>
          <w:lang w:val="en-US"/>
        </w:rPr>
        <w:t>Jeniary</w:t>
      </w:r>
      <w:proofErr w:type="spellEnd"/>
      <w:r w:rsidRPr="00BE665D">
        <w:rPr>
          <w:rFonts w:ascii="Times New Roman" w:hAnsi="Times New Roman" w:cs="Times New Roman"/>
          <w:b/>
          <w:color w:val="FF0000"/>
          <w:sz w:val="30"/>
          <w:szCs w:val="30"/>
          <w:u w:val="single"/>
          <w:lang w:val="en-US"/>
        </w:rPr>
        <w:t xml:space="preserve"> 2024</w:t>
      </w:r>
      <w:r w:rsidRPr="00BE665D">
        <w:rPr>
          <w:rFonts w:ascii="Times New Roman" w:hAnsi="Times New Roman" w:cs="Times New Roman"/>
          <w:color w:val="FF0000"/>
          <w:sz w:val="30"/>
          <w:szCs w:val="30"/>
          <w:lang w:val="en-US"/>
        </w:rPr>
        <w:t xml:space="preserve"> </w:t>
      </w:r>
    </w:p>
    <w:p w:rsidR="00BE665D" w:rsidRPr="00BE665D" w:rsidRDefault="00BE665D" w:rsidP="00BE665D">
      <w:pPr>
        <w:spacing w:after="0" w:line="240" w:lineRule="auto"/>
        <w:ind w:right="-81"/>
        <w:jc w:val="both"/>
        <w:rPr>
          <w:rFonts w:ascii="Times New Roman" w:hAnsi="Times New Roman" w:cs="Times New Roman"/>
          <w:b/>
          <w:color w:val="AD294F"/>
          <w:sz w:val="30"/>
          <w:szCs w:val="30"/>
          <w:lang w:val="en-US"/>
        </w:rPr>
      </w:pPr>
      <w:r w:rsidRPr="00BE665D">
        <w:rPr>
          <w:rFonts w:ascii="Times New Roman" w:hAnsi="Times New Roman" w:cs="Times New Roman"/>
          <w:sz w:val="30"/>
          <w:szCs w:val="30"/>
          <w:lang w:val="en-US"/>
        </w:rPr>
        <w:t>Application and thesis submission –</w:t>
      </w:r>
      <w:r w:rsidRPr="00BE665D">
        <w:rPr>
          <w:rFonts w:ascii="Times New Roman" w:hAnsi="Times New Roman" w:cs="Times New Roman"/>
          <w:color w:val="FF0000"/>
          <w:sz w:val="30"/>
          <w:szCs w:val="30"/>
          <w:lang w:val="en-US"/>
        </w:rPr>
        <w:t xml:space="preserve"> </w:t>
      </w:r>
      <w:proofErr w:type="gramStart"/>
      <w:r w:rsidRPr="00BE665D">
        <w:rPr>
          <w:rFonts w:ascii="Times New Roman" w:hAnsi="Times New Roman" w:cs="Times New Roman"/>
          <w:b/>
          <w:color w:val="FF0000"/>
          <w:sz w:val="30"/>
          <w:szCs w:val="30"/>
          <w:u w:val="single"/>
          <w:lang w:val="en-US"/>
        </w:rPr>
        <w:t>till</w:t>
      </w:r>
      <w:proofErr w:type="gramEnd"/>
      <w:r w:rsidRPr="00BE665D">
        <w:rPr>
          <w:rFonts w:ascii="Times New Roman" w:hAnsi="Times New Roman" w:cs="Times New Roman"/>
          <w:b/>
          <w:color w:val="FF0000"/>
          <w:sz w:val="30"/>
          <w:szCs w:val="30"/>
          <w:u w:val="single"/>
          <w:lang w:val="en-US"/>
        </w:rPr>
        <w:t xml:space="preserve"> 15 of April 2024</w:t>
      </w:r>
    </w:p>
    <w:p w:rsidR="00BE665D" w:rsidRPr="00BE665D" w:rsidRDefault="00BE665D" w:rsidP="00BE665D">
      <w:pPr>
        <w:spacing w:after="0" w:line="240" w:lineRule="auto"/>
        <w:ind w:right="-81"/>
        <w:jc w:val="both"/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</w:pPr>
      <w:r w:rsidRPr="00BE665D">
        <w:rPr>
          <w:rFonts w:ascii="Times New Roman" w:hAnsi="Times New Roman" w:cs="Times New Roman"/>
          <w:sz w:val="30"/>
          <w:szCs w:val="30"/>
          <w:lang w:val="en-US"/>
        </w:rPr>
        <w:t xml:space="preserve">Sending out of second secular and the program – </w:t>
      </w:r>
      <w:r w:rsidR="00637ECC">
        <w:rPr>
          <w:rFonts w:ascii="Times New Roman" w:hAnsi="Times New Roman" w:cs="Times New Roman"/>
          <w:b/>
          <w:color w:val="FF0000"/>
          <w:sz w:val="30"/>
          <w:szCs w:val="30"/>
          <w:u w:val="single"/>
          <w:lang w:val="en-US"/>
        </w:rPr>
        <w:t>till 1</w:t>
      </w:r>
      <w:r w:rsidRPr="00BE665D">
        <w:rPr>
          <w:rFonts w:ascii="Times New Roman" w:hAnsi="Times New Roman" w:cs="Times New Roman"/>
          <w:b/>
          <w:color w:val="FF0000"/>
          <w:sz w:val="30"/>
          <w:szCs w:val="30"/>
          <w:u w:val="single"/>
          <w:lang w:val="en-US"/>
        </w:rPr>
        <w:t xml:space="preserve"> of June 2024</w:t>
      </w:r>
    </w:p>
    <w:p w:rsidR="00BE665D" w:rsidRPr="00BE665D" w:rsidRDefault="00BE665D" w:rsidP="00BE665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val="en-US" w:eastAsia="ru-RU"/>
        </w:rPr>
      </w:pPr>
      <w:r w:rsidRPr="00BE665D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en-US" w:eastAsia="ru-RU"/>
        </w:rPr>
        <w:t>Working days of Symposium</w:t>
      </w:r>
      <w:r w:rsidRPr="00BE665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en-US" w:eastAsia="ru-RU"/>
        </w:rPr>
        <w:t xml:space="preserve"> –</w:t>
      </w:r>
      <w:r w:rsidRPr="00BE665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lang w:val="en-US" w:eastAsia="ru-RU"/>
        </w:rPr>
        <w:t xml:space="preserve"> 24 - </w:t>
      </w:r>
      <w:r w:rsidRPr="00BE665D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u w:val="single"/>
          <w:lang w:val="en-US" w:eastAsia="ru-RU"/>
        </w:rPr>
        <w:t>28 of June 2024</w:t>
      </w:r>
    </w:p>
    <w:p w:rsidR="00BE665D" w:rsidRPr="00BE665D" w:rsidRDefault="00BE665D" w:rsidP="008A7C80">
      <w:pPr>
        <w:spacing w:after="0" w:line="240" w:lineRule="auto"/>
        <w:ind w:left="360" w:right="-81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bookmarkStart w:id="0" w:name="_GoBack"/>
      <w:bookmarkEnd w:id="0"/>
    </w:p>
    <w:p w:rsidR="00D13223" w:rsidRPr="00BE665D" w:rsidRDefault="00D13223" w:rsidP="008A7C80">
      <w:pPr>
        <w:spacing w:after="0" w:line="240" w:lineRule="auto"/>
        <w:ind w:left="357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BE665D" w:rsidRPr="00BE665D" w:rsidRDefault="00BE665D" w:rsidP="00BE665D">
      <w:pPr>
        <w:pStyle w:val="ac"/>
        <w:numPr>
          <w:ilvl w:val="0"/>
          <w:numId w:val="8"/>
        </w:numPr>
        <w:rPr>
          <w:rFonts w:ascii="Times New Roman" w:hAnsi="Times New Roman" w:cs="Times New Roman"/>
          <w:i/>
          <w:sz w:val="30"/>
          <w:szCs w:val="30"/>
          <w:lang w:val="en-US"/>
        </w:rPr>
      </w:pPr>
      <w:r w:rsidRPr="00BE665D">
        <w:rPr>
          <w:rFonts w:ascii="Times New Roman" w:hAnsi="Times New Roman" w:cs="Times New Roman"/>
          <w:i/>
          <w:sz w:val="30"/>
          <w:szCs w:val="30"/>
          <w:lang w:val="en-US"/>
        </w:rPr>
        <w:t xml:space="preserve">Plenary and breakout sessions </w:t>
      </w:r>
      <w:proofErr w:type="gramStart"/>
      <w:r w:rsidRPr="00BE665D">
        <w:rPr>
          <w:rFonts w:ascii="Times New Roman" w:hAnsi="Times New Roman" w:cs="Times New Roman"/>
          <w:i/>
          <w:sz w:val="30"/>
          <w:szCs w:val="30"/>
          <w:lang w:val="en-US"/>
        </w:rPr>
        <w:t>will be held</w:t>
      </w:r>
      <w:proofErr w:type="gramEnd"/>
      <w:r w:rsidRPr="00BE665D">
        <w:rPr>
          <w:rFonts w:ascii="Times New Roman" w:hAnsi="Times New Roman" w:cs="Times New Roman"/>
          <w:i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lang w:val="en-US"/>
        </w:rPr>
        <w:t>in hybrid format</w:t>
      </w:r>
      <w:r w:rsidRPr="00BE665D">
        <w:rPr>
          <w:rFonts w:ascii="Times New Roman" w:hAnsi="Times New Roman" w:cs="Times New Roman"/>
          <w:i/>
          <w:sz w:val="30"/>
          <w:szCs w:val="30"/>
          <w:lang w:val="en-US"/>
        </w:rPr>
        <w:t>.</w:t>
      </w:r>
      <w:r>
        <w:rPr>
          <w:rFonts w:ascii="Times New Roman" w:hAnsi="Times New Roman" w:cs="Times New Roman"/>
          <w:i/>
          <w:sz w:val="30"/>
          <w:szCs w:val="30"/>
          <w:lang w:val="en-US"/>
        </w:rPr>
        <w:t xml:space="preserve"> </w:t>
      </w:r>
    </w:p>
    <w:p w:rsidR="00BE665D" w:rsidRPr="00BE665D" w:rsidRDefault="00BE665D" w:rsidP="00BE665D">
      <w:pPr>
        <w:pStyle w:val="ac"/>
        <w:numPr>
          <w:ilvl w:val="0"/>
          <w:numId w:val="8"/>
        </w:numPr>
        <w:rPr>
          <w:rFonts w:ascii="Times New Roman" w:hAnsi="Times New Roman" w:cs="Times New Roman"/>
          <w:i/>
          <w:sz w:val="30"/>
          <w:szCs w:val="30"/>
          <w:lang w:val="en-US"/>
        </w:rPr>
      </w:pPr>
      <w:r w:rsidRPr="00BE665D">
        <w:rPr>
          <w:rFonts w:ascii="Times New Roman" w:hAnsi="Times New Roman" w:cs="Times New Roman"/>
          <w:i/>
          <w:sz w:val="30"/>
          <w:szCs w:val="30"/>
          <w:lang w:val="en-US"/>
        </w:rPr>
        <w:t xml:space="preserve">The registration form, abstracts requirements, registration fee information and other organizational issues </w:t>
      </w:r>
      <w:proofErr w:type="gramStart"/>
      <w:r w:rsidRPr="00BE665D">
        <w:rPr>
          <w:rFonts w:ascii="Times New Roman" w:hAnsi="Times New Roman" w:cs="Times New Roman"/>
          <w:i/>
          <w:sz w:val="30"/>
          <w:szCs w:val="30"/>
          <w:lang w:val="en-US"/>
        </w:rPr>
        <w:t>will be detailed</w:t>
      </w:r>
      <w:proofErr w:type="gramEnd"/>
      <w:r w:rsidRPr="00BE665D">
        <w:rPr>
          <w:rFonts w:ascii="Times New Roman" w:hAnsi="Times New Roman" w:cs="Times New Roman"/>
          <w:i/>
          <w:sz w:val="30"/>
          <w:szCs w:val="30"/>
          <w:lang w:val="en-US"/>
        </w:rPr>
        <w:t xml:space="preserve"> in the first circular.</w:t>
      </w:r>
    </w:p>
    <w:p w:rsidR="00BE665D" w:rsidRPr="00BE665D" w:rsidRDefault="00BE665D" w:rsidP="00BE665D">
      <w:pPr>
        <w:pStyle w:val="ac"/>
        <w:spacing w:after="0" w:line="240" w:lineRule="auto"/>
        <w:ind w:left="426"/>
        <w:jc w:val="both"/>
        <w:rPr>
          <w:rFonts w:ascii="Times New Roman" w:hAnsi="Times New Roman" w:cs="Times New Roman"/>
          <w:i/>
          <w:color w:val="767171" w:themeColor="background2" w:themeShade="80"/>
          <w:sz w:val="26"/>
          <w:szCs w:val="26"/>
          <w:lang w:val="en-US"/>
        </w:rPr>
      </w:pPr>
    </w:p>
    <w:p w:rsidR="00BE665D" w:rsidRPr="00BE665D" w:rsidRDefault="00BE665D" w:rsidP="00BE66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en-US" w:eastAsia="ru-RU"/>
        </w:rPr>
      </w:pPr>
      <w:r w:rsidRPr="00BE665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en-US" w:eastAsia="ru-RU"/>
        </w:rPr>
        <w:t>Please do not hesitate to contact us:</w:t>
      </w:r>
    </w:p>
    <w:p w:rsidR="00BE665D" w:rsidRPr="00BE665D" w:rsidRDefault="00BE665D" w:rsidP="00BE66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</w:pPr>
      <w:r w:rsidRPr="00BE66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Academic secretary of RS RAS</w:t>
      </w:r>
    </w:p>
    <w:p w:rsidR="00BE665D" w:rsidRPr="00BE665D" w:rsidRDefault="00BE665D" w:rsidP="00BE66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</w:pPr>
      <w:r w:rsidRPr="00BE665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 xml:space="preserve"> Zabinyakova Olga</w:t>
      </w:r>
    </w:p>
    <w:p w:rsidR="00BE665D" w:rsidRPr="00BE665D" w:rsidRDefault="00BE665D" w:rsidP="00BE665D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BE665D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                                                                                                      Tel.: + 996 (312) 61-31-40</w:t>
      </w:r>
    </w:p>
    <w:p w:rsidR="00BE665D" w:rsidRPr="00BE665D" w:rsidRDefault="00BE665D" w:rsidP="00BE66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563C1" w:themeColor="hyperlink"/>
          <w:sz w:val="26"/>
          <w:szCs w:val="26"/>
          <w:u w:val="single"/>
          <w:lang w:val="en-US" w:eastAsia="ru-RU"/>
        </w:rPr>
      </w:pPr>
      <w:r w:rsidRPr="00BE665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E-mail</w:t>
      </w:r>
      <w:r w:rsidRPr="00BE665D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 xml:space="preserve">: </w:t>
      </w:r>
      <w:hyperlink r:id="rId14" w:history="1">
        <w:r w:rsidRPr="00BE665D">
          <w:rPr>
            <w:rStyle w:val="a9"/>
            <w:rFonts w:ascii="Times New Roman" w:eastAsia="Times New Roman" w:hAnsi="Times New Roman" w:cs="Times New Roman"/>
            <w:iCs/>
            <w:sz w:val="28"/>
            <w:szCs w:val="28"/>
            <w:lang w:val="en-US" w:eastAsia="ru-RU"/>
          </w:rPr>
          <w:t>ns_ran@mail.ru</w:t>
        </w:r>
      </w:hyperlink>
    </w:p>
    <w:p w:rsidR="00DD4F1F" w:rsidRPr="00BE665D" w:rsidRDefault="00DD4F1F" w:rsidP="00DE113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BE665D" w:rsidRDefault="00BE665D" w:rsidP="00BE665D">
      <w:pPr>
        <w:spacing w:after="0" w:line="240" w:lineRule="auto"/>
        <w:ind w:left="1332" w:hanging="624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All information about Symposium </w:t>
      </w:r>
      <w:proofErr w:type="gramStart"/>
      <w:r>
        <w:rPr>
          <w:rFonts w:ascii="Times New Roman" w:hAnsi="Times New Roman" w:cs="Times New Roman"/>
          <w:b/>
          <w:sz w:val="30"/>
          <w:szCs w:val="30"/>
          <w:lang w:val="en-US"/>
        </w:rPr>
        <w:t>will be highlighted</w:t>
      </w:r>
      <w:proofErr w:type="gram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on the website </w:t>
      </w:r>
    </w:p>
    <w:p w:rsidR="0001239E" w:rsidRPr="00BE665D" w:rsidRDefault="00BE665D" w:rsidP="00BE665D">
      <w:pPr>
        <w:spacing w:after="0" w:line="240" w:lineRule="auto"/>
        <w:ind w:left="1332" w:hanging="624"/>
        <w:rPr>
          <w:rFonts w:ascii="Times New Roman CYR" w:hAnsi="Times New Roman CYR"/>
          <w:color w:val="0000FF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30"/>
          <w:szCs w:val="30"/>
          <w:lang w:val="en-US"/>
        </w:rPr>
        <w:t>of</w:t>
      </w:r>
      <w:proofErr w:type="gram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RS RAN</w:t>
      </w:r>
      <w:r>
        <w:rPr>
          <w:rFonts w:ascii="Times New Roman CYR" w:hAnsi="Times New Roman CYR"/>
          <w:color w:val="0000FF"/>
          <w:sz w:val="28"/>
          <w:szCs w:val="28"/>
          <w:lang w:val="en-US"/>
        </w:rPr>
        <w:t xml:space="preserve"> </w:t>
      </w:r>
      <w:hyperlink r:id="rId15" w:history="1"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www</w:t>
        </w:r>
        <w:r w:rsidR="004641FB" w:rsidRPr="00BE665D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.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gdirc</w:t>
        </w:r>
        <w:r w:rsidR="004641FB" w:rsidRPr="00BE665D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.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ru</w:t>
        </w:r>
      </w:hyperlink>
      <w:r w:rsidR="004641FB" w:rsidRPr="00BE665D">
        <w:rPr>
          <w:rFonts w:ascii="Times New Roman CYR" w:hAnsi="Times New Roman CYR"/>
          <w:b/>
          <w:color w:val="2F5496" w:themeColor="accent5" w:themeShade="BF"/>
          <w:sz w:val="30"/>
          <w:szCs w:val="30"/>
          <w:lang w:val="en-US"/>
        </w:rPr>
        <w:t xml:space="preserve">, </w:t>
      </w:r>
      <w:hyperlink r:id="rId16" w:history="1"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www</w:t>
        </w:r>
        <w:r w:rsidR="004641FB" w:rsidRPr="00BE665D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.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gdirc</w:t>
        </w:r>
        <w:r w:rsidR="004641FB" w:rsidRPr="00BE665D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.</w:t>
        </w:r>
        <w:r w:rsidR="004641FB" w:rsidRPr="008E622B">
          <w:rPr>
            <w:rStyle w:val="a9"/>
            <w:rFonts w:ascii="Times New Roman CYR" w:hAnsi="Times New Roman CYR"/>
            <w:b/>
            <w:color w:val="2F5496" w:themeColor="accent5" w:themeShade="BF"/>
            <w:sz w:val="30"/>
            <w:szCs w:val="30"/>
            <w:u w:val="none"/>
            <w:lang w:val="en-US"/>
          </w:rPr>
          <w:t>kg</w:t>
        </w:r>
      </w:hyperlink>
    </w:p>
    <w:sectPr w:rsidR="0001239E" w:rsidRPr="00BE665D" w:rsidSect="008A7C8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0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D06" w:rsidRDefault="00291D06" w:rsidP="00123CC9">
      <w:pPr>
        <w:spacing w:after="0" w:line="240" w:lineRule="auto"/>
      </w:pPr>
      <w:r>
        <w:separator/>
      </w:r>
    </w:p>
  </w:endnote>
  <w:endnote w:type="continuationSeparator" w:id="0">
    <w:p w:rsidR="00291D06" w:rsidRDefault="00291D06" w:rsidP="00123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CC9" w:rsidRDefault="00123CC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CC9" w:rsidRDefault="00123CC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CC9" w:rsidRDefault="00123CC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D06" w:rsidRDefault="00291D06" w:rsidP="00123CC9">
      <w:pPr>
        <w:spacing w:after="0" w:line="240" w:lineRule="auto"/>
      </w:pPr>
      <w:r>
        <w:separator/>
      </w:r>
    </w:p>
  </w:footnote>
  <w:footnote w:type="continuationSeparator" w:id="0">
    <w:p w:rsidR="00291D06" w:rsidRDefault="00291D06" w:rsidP="00123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CC9" w:rsidRDefault="00291D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0051" o:spid="_x0000_s2053" type="#_x0000_t75" style="position:absolute;margin-left:0;margin-top:0;width:1220.95pt;height:863.4pt;z-index:-251657216;mso-position-horizontal:center;mso-position-horizontal-relative:margin;mso-position-vertical:center;mso-position-vertical-relative:margin" o:allowincell="f">
          <v:imagedata r:id="rId1" o:title="213213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CC9" w:rsidRDefault="00291D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0052" o:spid="_x0000_s2054" type="#_x0000_t75" style="position:absolute;margin-left:0;margin-top:0;width:1220.95pt;height:863.4pt;z-index:-251656192;mso-position-horizontal:center;mso-position-horizontal-relative:margin;mso-position-vertical:center;mso-position-vertical-relative:margin" o:allowincell="f">
          <v:imagedata r:id="rId1" o:title="213213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CC9" w:rsidRDefault="00291D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0050" o:spid="_x0000_s2052" type="#_x0000_t75" style="position:absolute;margin-left:0;margin-top:0;width:1220.95pt;height:863.4pt;z-index:-251658240;mso-position-horizontal:center;mso-position-horizontal-relative:margin;mso-position-vertical:center;mso-position-vertical-relative:margin" o:allowincell="f">
          <v:imagedata r:id="rId1" o:title="213213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058A3"/>
    <w:multiLevelType w:val="hybridMultilevel"/>
    <w:tmpl w:val="67E073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1E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16967EB"/>
    <w:multiLevelType w:val="hybridMultilevel"/>
    <w:tmpl w:val="EB2CA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E77DC"/>
    <w:multiLevelType w:val="hybridMultilevel"/>
    <w:tmpl w:val="F37C5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A1293"/>
    <w:multiLevelType w:val="hybridMultilevel"/>
    <w:tmpl w:val="A5924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01C62"/>
    <w:multiLevelType w:val="hybridMultilevel"/>
    <w:tmpl w:val="5310E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51694"/>
    <w:multiLevelType w:val="hybridMultilevel"/>
    <w:tmpl w:val="C4825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053370"/>
    <w:multiLevelType w:val="hybridMultilevel"/>
    <w:tmpl w:val="263A0A9C"/>
    <w:lvl w:ilvl="0" w:tplc="7362079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21B9D"/>
    <w:multiLevelType w:val="hybridMultilevel"/>
    <w:tmpl w:val="03760F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CC9"/>
    <w:rsid w:val="0001239E"/>
    <w:rsid w:val="00013364"/>
    <w:rsid w:val="00046552"/>
    <w:rsid w:val="000469FD"/>
    <w:rsid w:val="00064124"/>
    <w:rsid w:val="000654C2"/>
    <w:rsid w:val="00074458"/>
    <w:rsid w:val="000B0351"/>
    <w:rsid w:val="000C5016"/>
    <w:rsid w:val="000C6355"/>
    <w:rsid w:val="000E0A37"/>
    <w:rsid w:val="00103994"/>
    <w:rsid w:val="00123CC9"/>
    <w:rsid w:val="00160345"/>
    <w:rsid w:val="00167EC5"/>
    <w:rsid w:val="001706AA"/>
    <w:rsid w:val="0017236A"/>
    <w:rsid w:val="00197813"/>
    <w:rsid w:val="001B73A9"/>
    <w:rsid w:val="001C5D68"/>
    <w:rsid w:val="0021627A"/>
    <w:rsid w:val="0022312C"/>
    <w:rsid w:val="00227FFD"/>
    <w:rsid w:val="00290BD7"/>
    <w:rsid w:val="00291D06"/>
    <w:rsid w:val="00291E5D"/>
    <w:rsid w:val="002948E3"/>
    <w:rsid w:val="00297217"/>
    <w:rsid w:val="00297B30"/>
    <w:rsid w:val="002A68AB"/>
    <w:rsid w:val="002C540B"/>
    <w:rsid w:val="002D1C5A"/>
    <w:rsid w:val="002E652F"/>
    <w:rsid w:val="0031042D"/>
    <w:rsid w:val="00314791"/>
    <w:rsid w:val="00322B89"/>
    <w:rsid w:val="00331837"/>
    <w:rsid w:val="0033435F"/>
    <w:rsid w:val="00351970"/>
    <w:rsid w:val="00366C71"/>
    <w:rsid w:val="0036756D"/>
    <w:rsid w:val="003703A6"/>
    <w:rsid w:val="00376E26"/>
    <w:rsid w:val="00387E01"/>
    <w:rsid w:val="00406969"/>
    <w:rsid w:val="00415D97"/>
    <w:rsid w:val="00420260"/>
    <w:rsid w:val="004641FB"/>
    <w:rsid w:val="00485556"/>
    <w:rsid w:val="00491328"/>
    <w:rsid w:val="004D379D"/>
    <w:rsid w:val="00531596"/>
    <w:rsid w:val="00570FDE"/>
    <w:rsid w:val="005B0A00"/>
    <w:rsid w:val="005D6421"/>
    <w:rsid w:val="005E7AE7"/>
    <w:rsid w:val="00624FA5"/>
    <w:rsid w:val="00627812"/>
    <w:rsid w:val="00637ECC"/>
    <w:rsid w:val="00670643"/>
    <w:rsid w:val="006709AF"/>
    <w:rsid w:val="006877A0"/>
    <w:rsid w:val="006B2030"/>
    <w:rsid w:val="006B3384"/>
    <w:rsid w:val="006D225F"/>
    <w:rsid w:val="006E0711"/>
    <w:rsid w:val="00723E4B"/>
    <w:rsid w:val="007311D0"/>
    <w:rsid w:val="007455DC"/>
    <w:rsid w:val="00751F5E"/>
    <w:rsid w:val="00761B09"/>
    <w:rsid w:val="007B5663"/>
    <w:rsid w:val="007C6264"/>
    <w:rsid w:val="007C7F7B"/>
    <w:rsid w:val="007F1342"/>
    <w:rsid w:val="0081288E"/>
    <w:rsid w:val="00847B66"/>
    <w:rsid w:val="008A7C80"/>
    <w:rsid w:val="008E622B"/>
    <w:rsid w:val="008F0636"/>
    <w:rsid w:val="008F20C5"/>
    <w:rsid w:val="0092128D"/>
    <w:rsid w:val="00926AFF"/>
    <w:rsid w:val="00930752"/>
    <w:rsid w:val="0094695D"/>
    <w:rsid w:val="0099071E"/>
    <w:rsid w:val="009A09A4"/>
    <w:rsid w:val="009A1F40"/>
    <w:rsid w:val="009F03FF"/>
    <w:rsid w:val="00A0312B"/>
    <w:rsid w:val="00A17388"/>
    <w:rsid w:val="00A37268"/>
    <w:rsid w:val="00A42610"/>
    <w:rsid w:val="00AB51E2"/>
    <w:rsid w:val="00AD73C8"/>
    <w:rsid w:val="00B15B1A"/>
    <w:rsid w:val="00B5006D"/>
    <w:rsid w:val="00B540C1"/>
    <w:rsid w:val="00B55954"/>
    <w:rsid w:val="00B870CB"/>
    <w:rsid w:val="00BB1E7E"/>
    <w:rsid w:val="00BC1E56"/>
    <w:rsid w:val="00BD7142"/>
    <w:rsid w:val="00BE665D"/>
    <w:rsid w:val="00C030DC"/>
    <w:rsid w:val="00C339DD"/>
    <w:rsid w:val="00C4451C"/>
    <w:rsid w:val="00C54902"/>
    <w:rsid w:val="00C62AC0"/>
    <w:rsid w:val="00CA1117"/>
    <w:rsid w:val="00CD1887"/>
    <w:rsid w:val="00CF58F1"/>
    <w:rsid w:val="00D05593"/>
    <w:rsid w:val="00D13223"/>
    <w:rsid w:val="00D336AA"/>
    <w:rsid w:val="00D91DB1"/>
    <w:rsid w:val="00D93FA6"/>
    <w:rsid w:val="00DD4F1F"/>
    <w:rsid w:val="00DD5D46"/>
    <w:rsid w:val="00DE1138"/>
    <w:rsid w:val="00DE5B1B"/>
    <w:rsid w:val="00E11989"/>
    <w:rsid w:val="00E12733"/>
    <w:rsid w:val="00E83988"/>
    <w:rsid w:val="00E85887"/>
    <w:rsid w:val="00EB568F"/>
    <w:rsid w:val="00F07DEC"/>
    <w:rsid w:val="00F5383C"/>
    <w:rsid w:val="00F64766"/>
    <w:rsid w:val="00F740B7"/>
    <w:rsid w:val="00FA7B1C"/>
    <w:rsid w:val="00FD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9CC94CF-2E14-47D6-87E4-4434072B2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128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3CC9"/>
  </w:style>
  <w:style w:type="paragraph" w:styleId="a5">
    <w:name w:val="footer"/>
    <w:basedOn w:val="a"/>
    <w:link w:val="a6"/>
    <w:uiPriority w:val="99"/>
    <w:unhideWhenUsed/>
    <w:rsid w:val="00123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3CC9"/>
  </w:style>
  <w:style w:type="paragraph" w:customStyle="1" w:styleId="21">
    <w:name w:val="Основной текст 21"/>
    <w:basedOn w:val="a"/>
    <w:rsid w:val="00491328"/>
    <w:pPr>
      <w:spacing w:before="120" w:after="120" w:line="240" w:lineRule="auto"/>
      <w:ind w:left="284" w:hanging="284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ody Text Indent"/>
    <w:basedOn w:val="a"/>
    <w:link w:val="a8"/>
    <w:rsid w:val="00491328"/>
    <w:pPr>
      <w:numPr>
        <w:ilvl w:val="12"/>
      </w:numPr>
      <w:spacing w:before="240" w:after="120" w:line="240" w:lineRule="auto"/>
      <w:ind w:left="284" w:hanging="284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491328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styleId="a9">
    <w:name w:val="Hyperlink"/>
    <w:rsid w:val="0049132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E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5B1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81288E"/>
    <w:pPr>
      <w:ind w:left="720"/>
      <w:contextualSpacing/>
    </w:pPr>
  </w:style>
  <w:style w:type="paragraph" w:styleId="ad">
    <w:name w:val="Body Text"/>
    <w:basedOn w:val="a"/>
    <w:link w:val="ae"/>
    <w:uiPriority w:val="99"/>
    <w:semiHidden/>
    <w:unhideWhenUsed/>
    <w:rsid w:val="00751F5E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751F5E"/>
  </w:style>
  <w:style w:type="paragraph" w:styleId="2">
    <w:name w:val="Body Text Indent 2"/>
    <w:basedOn w:val="a"/>
    <w:link w:val="20"/>
    <w:uiPriority w:val="99"/>
    <w:semiHidden/>
    <w:unhideWhenUsed/>
    <w:rsid w:val="00751F5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51F5E"/>
  </w:style>
  <w:style w:type="character" w:customStyle="1" w:styleId="10">
    <w:name w:val="Заголовок 1 Знак"/>
    <w:basedOn w:val="a0"/>
    <w:link w:val="1"/>
    <w:rsid w:val="0092128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pple-converted-space">
    <w:name w:val="apple-converted-space"/>
    <w:basedOn w:val="a0"/>
    <w:rsid w:val="00160345"/>
  </w:style>
  <w:style w:type="character" w:styleId="af">
    <w:name w:val="Emphasis"/>
    <w:qFormat/>
    <w:rsid w:val="002A68AB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openxmlformats.org/officeDocument/2006/relationships/image" Target="media/image1.png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gdirc.kg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dirc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ns_ran@mail.ru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secretary</cp:lastModifiedBy>
  <cp:revision>2</cp:revision>
  <cp:lastPrinted>2023-06-12T08:04:00Z</cp:lastPrinted>
  <dcterms:created xsi:type="dcterms:W3CDTF">2023-07-21T02:07:00Z</dcterms:created>
  <dcterms:modified xsi:type="dcterms:W3CDTF">2023-07-21T02:07:00Z</dcterms:modified>
</cp:coreProperties>
</file>